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7391"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Faculty - Tenure Track - Digital Marketing</w:t>
      </w:r>
    </w:p>
    <w:p w14:paraId="723E536B"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5C133697"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Position Category</w:t>
      </w:r>
      <w:r>
        <w:rPr>
          <w:rFonts w:ascii="Arial" w:hAnsi="Arial" w:cs="Arial"/>
          <w:color w:val="000000"/>
          <w:sz w:val="24"/>
          <w:szCs w:val="24"/>
        </w:rPr>
        <w:t>: Faculty - Tenure Track (FT)</w:t>
      </w:r>
    </w:p>
    <w:p w14:paraId="68222F78"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02840F06"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Summary:</w:t>
      </w:r>
    </w:p>
    <w:p w14:paraId="1F411965"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1F7804B9"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Utah Valley University's Department of Marketing in the Woodbury School of Business invites applications for a tenure-track position. Responsibilities include conducting assigned undergraduate and graduate courses and seminars, planning, preparing, and following an approved course of study with measurable objectives, serving on college/school or university committees, engaging in scholarly activities (including publishing in quality academic journals), and/or creative endeavors which contribute to the academic mission of the university, developing curriculum, independent study activities, and off-campus learning such as practicums and internships, and rendering service to the community relevant to the appropriate academic specialty. May be required to teach the following courses: Principles of Marketing, Digital Marketing, Social Media Marketing, Content Marketing, SEO, Online Advertising, Marketing Management, Marketing Strategy, graduate-level Digital Marketing, and other marketing courses as assigned. Depending on ability, additional courses might include product management and quantitative marketing courses (e.g., marketing research or marketing analytics).</w:t>
      </w:r>
    </w:p>
    <w:p w14:paraId="5A59ED32"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46ED75A6"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Preliminary interviews will be conducted via video conference.</w:t>
      </w:r>
    </w:p>
    <w:p w14:paraId="1EC73D05"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5C7CA8E1"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Offer contingent on budget approval.</w:t>
      </w:r>
    </w:p>
    <w:p w14:paraId="3567A531"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64392064"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UVU offers an excellent benefits package which includes a generous leave policy, 12 paid holidays, affordable medical and dental insurance options, life and AD&amp;D insurance, tuition waiver (undergraduate resident) for employee and dependents and substantial employer contribution to a retirement plan.</w:t>
      </w:r>
    </w:p>
    <w:p w14:paraId="7E9C8320"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555F6AEB"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Required Qualifications:</w:t>
      </w:r>
    </w:p>
    <w:p w14:paraId="4895A2CC"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2F933564"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Doctorate in Marketing (or related field) from an appropriately accredited university required (AACSB for business or equivalent for other fields). ABD candidates will also be considered; must have degree in hand at the start of the Fall 2021 semester.</w:t>
      </w:r>
    </w:p>
    <w:p w14:paraId="3D740988"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279E75D5"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Must have research, work experience, or teaching experience in Digital Marketing, Marketing Strategy, or Marketing Principles.</w:t>
      </w:r>
    </w:p>
    <w:p w14:paraId="051B348A"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7FBB4288"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Knowledge, Skills and Abilities:</w:t>
      </w:r>
    </w:p>
    <w:p w14:paraId="4DF468A5"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345F6AEB"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Extensive knowledge of subject matter and course content of classes to be taught, instructional strategies and techniques related to Digital Marketing.</w:t>
      </w:r>
    </w:p>
    <w:p w14:paraId="4B957F34"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Extensive knowledge of student management, motivation, and evaluation.</w:t>
      </w:r>
    </w:p>
    <w:p w14:paraId="413DD2D2"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Extensive knowledge of evaluation of instruction, curriculum development, program development and evaluation.</w:t>
      </w:r>
    </w:p>
    <w:p w14:paraId="7BCD8F76"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Thorough knowledge of appropriate field of study.</w:t>
      </w:r>
    </w:p>
    <w:p w14:paraId="1805A585"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Skills related to Digital Marketing (with potential graduate course responsibilities).</w:t>
      </w:r>
    </w:p>
    <w:p w14:paraId="2BAB9857"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Skills in public speaking and report writing.</w:t>
      </w:r>
    </w:p>
    <w:p w14:paraId="70FFFDD8"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Skills in curriculum development and assessment.</w:t>
      </w:r>
    </w:p>
    <w:p w14:paraId="27BA492C"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Ability to apply effective general principles to specific conditions.</w:t>
      </w:r>
    </w:p>
    <w:p w14:paraId="3095E0A5"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Ability to follow written and oral procedures and instructions.</w:t>
      </w:r>
    </w:p>
    <w:p w14:paraId="00D7F49C"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Ability to connect and collaborate with other faculty members</w:t>
      </w:r>
    </w:p>
    <w:p w14:paraId="77CFAFE7"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Strong interpersonal skills</w:t>
      </w:r>
    </w:p>
    <w:p w14:paraId="759C29B3"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02F8BC48"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Preferred Qualifications:</w:t>
      </w:r>
    </w:p>
    <w:p w14:paraId="1B5BBA33"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2902F82B"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Extensive professional experience as a marketer.</w:t>
      </w:r>
    </w:p>
    <w:p w14:paraId="71F75898"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Record of exceptional teaching in digital marketing and related topics.</w:t>
      </w:r>
    </w:p>
    <w:p w14:paraId="390EAA4B"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Teaching and/or work experience in other marketing areas such as product management or quantitative marketing.</w:t>
      </w:r>
    </w:p>
    <w:p w14:paraId="02A7C875"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79C1CF5F"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Physical Requirements:</w:t>
      </w:r>
    </w:p>
    <w:p w14:paraId="1B3D696D"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1E023305"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Talking continuously, sitting and standing regularly. Fine hand manipulation for use in computer systems.</w:t>
      </w:r>
    </w:p>
    <w:p w14:paraId="556C180A"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2EE30D94"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Benefits Summary:</w:t>
      </w:r>
    </w:p>
    <w:p w14:paraId="578CA75A"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49FD1790"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UVU offers an excellent benefits package which includes a generous leave policy, 12 paid holidays, affordable medical and dental insurance options, life and AD&amp;D insurance, tuition waiver (undergraduate resident) for employee and dependents and substantial employer contribution to a retirement plan.</w:t>
      </w:r>
    </w:p>
    <w:p w14:paraId="0D7DD06C"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2EB1824C"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FLSA:</w:t>
      </w:r>
      <w:r>
        <w:rPr>
          <w:rFonts w:ascii="Arial" w:hAnsi="Arial" w:cs="Arial"/>
          <w:color w:val="000000"/>
          <w:sz w:val="24"/>
          <w:szCs w:val="24"/>
        </w:rPr>
        <w:t xml:space="preserve"> Exempt</w:t>
      </w:r>
    </w:p>
    <w:p w14:paraId="6AE066E3"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3DD80508"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Pay Range:</w:t>
      </w:r>
      <w:r>
        <w:rPr>
          <w:rFonts w:ascii="Arial" w:hAnsi="Arial" w:cs="Arial"/>
          <w:color w:val="000000"/>
          <w:sz w:val="24"/>
          <w:szCs w:val="24"/>
        </w:rPr>
        <w:t xml:space="preserve"> DOQ - Commensurate with Experience</w:t>
      </w:r>
    </w:p>
    <w:p w14:paraId="2345D368"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48CC0BE8"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Advertisement Number:</w:t>
      </w:r>
      <w:r>
        <w:rPr>
          <w:rFonts w:ascii="Arial" w:hAnsi="Arial" w:cs="Arial"/>
          <w:color w:val="000000"/>
          <w:sz w:val="24"/>
          <w:szCs w:val="24"/>
        </w:rPr>
        <w:t xml:space="preserve"> FAC17220</w:t>
      </w:r>
    </w:p>
    <w:p w14:paraId="56F195ED"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0D118C5A"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Open Date:</w:t>
      </w:r>
      <w:r>
        <w:rPr>
          <w:rFonts w:ascii="Arial" w:hAnsi="Arial" w:cs="Arial"/>
          <w:color w:val="000000"/>
          <w:sz w:val="24"/>
          <w:szCs w:val="24"/>
        </w:rPr>
        <w:t xml:space="preserve"> 01/20/2021</w:t>
      </w:r>
    </w:p>
    <w:p w14:paraId="754217B5"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039471BE"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Review Start Date:</w:t>
      </w:r>
      <w:r>
        <w:rPr>
          <w:rFonts w:ascii="Arial" w:hAnsi="Arial" w:cs="Arial"/>
          <w:color w:val="000000"/>
          <w:sz w:val="24"/>
          <w:szCs w:val="24"/>
        </w:rPr>
        <w:t xml:space="preserve"> 02/20/2021</w:t>
      </w:r>
    </w:p>
    <w:p w14:paraId="70DC4A95"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4E2617AF"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Close Date:</w:t>
      </w:r>
      <w:r>
        <w:rPr>
          <w:rFonts w:ascii="Arial" w:hAnsi="Arial" w:cs="Arial"/>
          <w:color w:val="000000"/>
          <w:sz w:val="24"/>
          <w:szCs w:val="24"/>
        </w:rPr>
        <w:t xml:space="preserve"> 2/28/2021</w:t>
      </w:r>
    </w:p>
    <w:p w14:paraId="26678199"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6BE38912"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Open Until Filled:</w:t>
      </w:r>
      <w:r>
        <w:rPr>
          <w:rFonts w:ascii="Arial" w:hAnsi="Arial" w:cs="Arial"/>
          <w:color w:val="000000"/>
          <w:sz w:val="24"/>
          <w:szCs w:val="24"/>
        </w:rPr>
        <w:t xml:space="preserve"> No</w:t>
      </w:r>
    </w:p>
    <w:p w14:paraId="130E641D"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2A2367A8"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Special Instructions to Applicant:</w:t>
      </w:r>
      <w:r>
        <w:rPr>
          <w:rFonts w:ascii="Arial" w:hAnsi="Arial" w:cs="Arial"/>
          <w:color w:val="000000"/>
          <w:sz w:val="24"/>
          <w:szCs w:val="24"/>
        </w:rPr>
        <w:t xml:space="preserve"> Under “Reference’s Letter” please list a minimum of three contacts. References may be contacted at some point during the screening and selection process.</w:t>
      </w:r>
    </w:p>
    <w:p w14:paraId="2B4C5792"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2AC85714"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have teaching </w:t>
      </w:r>
      <w:proofErr w:type="gramStart"/>
      <w:r>
        <w:rPr>
          <w:rFonts w:ascii="Arial" w:hAnsi="Arial" w:cs="Arial"/>
          <w:color w:val="000000"/>
          <w:sz w:val="24"/>
          <w:szCs w:val="24"/>
        </w:rPr>
        <w:t>experience</w:t>
      </w:r>
      <w:proofErr w:type="gramEnd"/>
      <w:r>
        <w:rPr>
          <w:rFonts w:ascii="Arial" w:hAnsi="Arial" w:cs="Arial"/>
          <w:color w:val="000000"/>
          <w:sz w:val="24"/>
          <w:szCs w:val="24"/>
        </w:rPr>
        <w:t xml:space="preserve"> please provide student reviews in the optional other documents section.</w:t>
      </w:r>
    </w:p>
    <w:p w14:paraId="62C16857"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30CCB5C9"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To apply, visit: </w:t>
      </w:r>
      <w:proofErr w:type="gramStart"/>
      <w:r>
        <w:rPr>
          <w:rFonts w:ascii="Arial" w:hAnsi="Arial" w:cs="Arial"/>
          <w:b/>
          <w:bCs/>
          <w:color w:val="000000"/>
          <w:sz w:val="24"/>
          <w:szCs w:val="24"/>
        </w:rPr>
        <w:t>https://apptrkr.com/2130717</w:t>
      </w:r>
      <w:proofErr w:type="gramEnd"/>
    </w:p>
    <w:p w14:paraId="3866B43D"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571D684B" w14:textId="77777777" w:rsidR="000745BB" w:rsidRDefault="000745BB" w:rsidP="000745B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Employment decisions are made </w:t>
      </w:r>
      <w:proofErr w:type="gramStart"/>
      <w:r>
        <w:rPr>
          <w:rFonts w:ascii="Arial" w:hAnsi="Arial" w:cs="Arial"/>
          <w:b/>
          <w:bCs/>
          <w:color w:val="000000"/>
          <w:sz w:val="24"/>
          <w:szCs w:val="24"/>
        </w:rPr>
        <w:t>on the basis of</w:t>
      </w:r>
      <w:proofErr w:type="gramEnd"/>
      <w:r>
        <w:rPr>
          <w:rFonts w:ascii="Arial" w:hAnsi="Arial" w:cs="Arial"/>
          <w:b/>
          <w:bCs/>
          <w:color w:val="000000"/>
          <w:sz w:val="24"/>
          <w:szCs w:val="24"/>
        </w:rPr>
        <w:t xml:space="preserve"> an applicant’s qualifications and ability to perform the job without regard to race, color, religion, national origin, sex, sexual orientation, gender identity, gender expression, age (40 and over), disability, veteran status, pregnancy, childbirth, or pregnancy-related conditions, genetic information, or other bases protected by applicable federal, state, or local law.</w:t>
      </w:r>
    </w:p>
    <w:p w14:paraId="1E36E0D0" w14:textId="77777777" w:rsidR="000745BB" w:rsidRDefault="000745BB" w:rsidP="000745BB">
      <w:pPr>
        <w:autoSpaceDE w:val="0"/>
        <w:autoSpaceDN w:val="0"/>
        <w:adjustRightInd w:val="0"/>
        <w:spacing w:after="0" w:line="240" w:lineRule="auto"/>
        <w:rPr>
          <w:rFonts w:ascii="Arial" w:hAnsi="Arial" w:cs="Arial"/>
          <w:b/>
          <w:bCs/>
          <w:color w:val="000000"/>
          <w:sz w:val="24"/>
          <w:szCs w:val="24"/>
        </w:rPr>
      </w:pPr>
    </w:p>
    <w:p w14:paraId="3A5B3DB1"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Copyright ©2017 Jobelephant.com Inc. All rights reserved.</w:t>
      </w:r>
    </w:p>
    <w:p w14:paraId="595A76A2" w14:textId="77777777" w:rsidR="000745BB" w:rsidRDefault="000745BB" w:rsidP="000745BB">
      <w:pPr>
        <w:autoSpaceDE w:val="0"/>
        <w:autoSpaceDN w:val="0"/>
        <w:adjustRightInd w:val="0"/>
        <w:spacing w:after="0" w:line="240" w:lineRule="auto"/>
        <w:rPr>
          <w:rFonts w:ascii="Arial" w:hAnsi="Arial" w:cs="Arial"/>
          <w:color w:val="000000"/>
          <w:sz w:val="24"/>
          <w:szCs w:val="24"/>
        </w:rPr>
      </w:pPr>
    </w:p>
    <w:p w14:paraId="7E85FBB1" w14:textId="77777777" w:rsidR="000745BB" w:rsidRDefault="000745BB" w:rsidP="00074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https://www.jobelephant.com/</w:t>
      </w:r>
    </w:p>
    <w:p w14:paraId="67BF5ED9" w14:textId="7515A325" w:rsidR="008A2DA4" w:rsidRPr="000745BB" w:rsidRDefault="000745BB" w:rsidP="000745BB">
      <w:r>
        <w:rPr>
          <w:rFonts w:ascii="Arial" w:hAnsi="Arial" w:cs="Arial"/>
          <w:color w:val="000000"/>
          <w:sz w:val="24"/>
          <w:szCs w:val="24"/>
        </w:rPr>
        <w:t>jeid-e1b649fc9707c34085b07e787cfe0804</w:t>
      </w:r>
    </w:p>
    <w:sectPr w:rsidR="008A2DA4" w:rsidRPr="0007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A4"/>
    <w:rsid w:val="000406CA"/>
    <w:rsid w:val="000745BB"/>
    <w:rsid w:val="00107507"/>
    <w:rsid w:val="001215F4"/>
    <w:rsid w:val="00131820"/>
    <w:rsid w:val="0013475F"/>
    <w:rsid w:val="0015298D"/>
    <w:rsid w:val="001A3A94"/>
    <w:rsid w:val="001A746A"/>
    <w:rsid w:val="002A2F3E"/>
    <w:rsid w:val="00303B52"/>
    <w:rsid w:val="0033218C"/>
    <w:rsid w:val="003612A2"/>
    <w:rsid w:val="003F7E28"/>
    <w:rsid w:val="00426B3B"/>
    <w:rsid w:val="00445391"/>
    <w:rsid w:val="00480627"/>
    <w:rsid w:val="005D5301"/>
    <w:rsid w:val="006373DA"/>
    <w:rsid w:val="00714ED7"/>
    <w:rsid w:val="007A3018"/>
    <w:rsid w:val="00820B42"/>
    <w:rsid w:val="008714B9"/>
    <w:rsid w:val="00886103"/>
    <w:rsid w:val="008A244C"/>
    <w:rsid w:val="008A2DA4"/>
    <w:rsid w:val="008B198B"/>
    <w:rsid w:val="008C5942"/>
    <w:rsid w:val="008F139C"/>
    <w:rsid w:val="00967D77"/>
    <w:rsid w:val="009F2017"/>
    <w:rsid w:val="00A337FF"/>
    <w:rsid w:val="00AC423B"/>
    <w:rsid w:val="00B11B7A"/>
    <w:rsid w:val="00C27044"/>
    <w:rsid w:val="00C312FF"/>
    <w:rsid w:val="00C65629"/>
    <w:rsid w:val="00D3548B"/>
    <w:rsid w:val="00E657B2"/>
    <w:rsid w:val="00EB3CD1"/>
    <w:rsid w:val="00F21D71"/>
    <w:rsid w:val="00F504EC"/>
    <w:rsid w:val="00F9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3774"/>
  <w15:chartTrackingRefBased/>
  <w15:docId w15:val="{F7087606-C8EE-4381-BEF9-5EA55DBA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A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1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84532">
      <w:bodyDiv w:val="1"/>
      <w:marLeft w:val="0"/>
      <w:marRight w:val="0"/>
      <w:marTop w:val="0"/>
      <w:marBottom w:val="0"/>
      <w:divBdr>
        <w:top w:val="none" w:sz="0" w:space="0" w:color="auto"/>
        <w:left w:val="none" w:sz="0" w:space="0" w:color="auto"/>
        <w:bottom w:val="none" w:sz="0" w:space="0" w:color="auto"/>
        <w:right w:val="none" w:sz="0" w:space="0" w:color="auto"/>
      </w:divBdr>
    </w:div>
    <w:div w:id="9973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2021-01-25T21:46:00Z</cp:lastPrinted>
  <dcterms:created xsi:type="dcterms:W3CDTF">2021-01-25T22:05:00Z</dcterms:created>
  <dcterms:modified xsi:type="dcterms:W3CDTF">2021-01-25T22:05:00Z</dcterms:modified>
</cp:coreProperties>
</file>